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spdlog 1.11.0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Alexander Dalshov &amp; spdlog contributors.</w:t>
        <w:br/>
        <w:t>Copyright (c) 2019 spdlog authors Distributed under the MIT License (http://opensource.org/licenses/MIT)</w:t>
        <w:br/>
        <w:t>Copyright (c) 2021 Two Blue Cubes Ltd. All rights reserved.</w:t>
        <w:br/>
        <w:t>Copyright (c) 2012 - present, Victor Zverovich All rights reserved.</w:t>
        <w:br/>
        <w:t>Copyright (c) 2019 ZVYAGIN.Alexander@gmail.com Distributed under the MIT License (http:opensource.orglicensesMIT)</w:t>
        <w:br/>
        <w:t>Copyright (c) 2012 - present, Victor Zverovich and fmt contributors All rights reserved.</w:t>
        <w:br/>
        <w:t>Copyright Paul Dreik 2019 namespace safedurationcast</w:t>
        <w:br/>
        <w:t>Copyright (c) 2012 - present, Victor Zverovich</w:t>
        <w:br/>
        <w:t>Copyright (c) 2012 - 2016, Victor Zverovich All rights reserved.</w:t>
        <w:br/>
        <w:t>Copyright (c) 2018 - present, Remotion (Igor Schulz)</w:t>
        <w:br/>
        <w:t>Copyright 2017 Two Blue Cubes Ltd. All rights reserved.</w:t>
        <w:br/>
        <w:t>Copyright (c) 2016 Gabi Melman.</w:t>
        <w:br/>
        <w:t>Copyright (c) 2018 - present, Victor Zverovich and fmt contributors All rights reserved.</w:t>
        <w:br/>
        <w:t>Copyright (c) 2016-2018 Gabi Melman.</w:t>
        <w:br/>
        <w:t>Copyright (c) 2016 Gabi Melman.</w:t>
        <w:br/>
        <w:t>Copyright (c) 2019 spdlog authors</w:t>
        <w:br/>
        <w:t>Copyright (c) 2015-present, Gabi Melman &amp; spdlog contributors.</w:t>
        <w:br/>
        <w:t>Copyright (c) 2015-present, Gabi Melman, mguludag and spdlog contributors.</w:t>
        <w:br/>
        <w:t>Copyright (c) 2018 Gabi Melman.</w:t>
        <w:br/>
        <w:t>Copyright (c) 2015 Gabi Melman.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