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rospkg</w:t>
      </w:r>
      <w:r>
        <w:rPr>
          <w:rStyle w:val="a0"/>
          <w:rFonts w:ascii="微软雅黑" w:hAnsi="微软雅黑"/>
          <w:b w:val="0"/>
          <w:sz w:val="21"/>
        </w:rPr>
        <w:t xml:space="preserve"> 1.5.0</w:t>
      </w:r>
    </w:p>
    <w:p>
      <w:pPr/>
      <w:r>
        <w:rPr>
          <w:rStyle w:val="a0"/>
          <w:rFonts w:ascii="Arial" w:hAnsi="Arial"/>
          <w:b/>
        </w:rPr>
        <w:t xml:space="preserve">Copyright notice: </w:t>
      </w:r>
    </w:p>
    <w:p>
      <w:pPr/>
      <w:r>
        <w:rPr>
          <w:rStyle w:val="a0"/>
          <w:rFonts w:ascii="宋体" w:hAnsi="宋体"/>
          <w:sz w:val="22"/>
        </w:rPr>
        <w:t xml:space="preserve">If true, (C) Copyright ... is shown in the </w:t>
      </w:r>
      <w:r>
        <w:rPr>
          <w:rStyle w:val="a0"/>
          <w:rFonts w:ascii="宋体" w:hAnsi="宋体"/>
          <w:sz w:val="22"/>
        </w:rPr>
        <w:t>HTML footer. Default is True.</w:t>
      </w:r>
      <w:r>
        <w:rPr>
          <w:rStyle w:val="a0"/>
          <w:rFonts w:ascii="宋体" w:hAnsi="宋体"/>
          <w:sz w:val="22"/>
        </w:rPr>
        <w:br/>
        <w:t>Copyright (c) 2010, Willow Garage, Inc.</w:t>
      </w:r>
      <w:r>
        <w:rPr>
          <w:rStyle w:val="a0"/>
          <w:rFonts w:ascii="宋体" w:hAnsi="宋体"/>
          <w:sz w:val="22"/>
        </w:rPr>
        <w:br/>
        <w:t>Copyright (c) 2008, Willow Garage, Inc.</w:t>
      </w:r>
      <w:r>
        <w:rPr>
          <w:rStyle w:val="a0"/>
          <w:rFonts w:ascii="宋体" w:hAnsi="宋体"/>
          <w:sz w:val="22"/>
        </w:rPr>
        <w:br/>
        <w:t>Copyright (c) 2009, Willow Garage, Inc.</w:t>
      </w:r>
      <w:r>
        <w:rPr>
          <w:rStyle w:val="a0"/>
          <w:rFonts w:ascii="宋体" w:hAnsi="宋体"/>
          <w:sz w:val="22"/>
        </w:rPr>
        <w:br/>
        <w:t>copyright = u2011, Willow Garage</w:t>
      </w:r>
      <w:r>
        <w:rPr>
          <w:rStyle w:val="a0"/>
          <w:rFonts w:ascii="宋体" w:hAnsi="宋体"/>
          <w:sz w:val="22"/>
        </w:rPr>
        <w:br/>
        <w:t>Copyright (c) 2011, Willow Garage, Inc.</w:t>
      </w:r>
      <w:r>
        <w:rPr>
          <w:rStyle w:val="a0"/>
          <w:rFonts w:ascii="宋体" w:hAnsi="宋体"/>
          <w:sz w:val="22"/>
        </w:rPr>
        <w:br/>
        <w:t>Copyright (c) 2012, Willow Garage</w:t>
      </w:r>
      <w:r>
        <w:rPr>
          <w:rStyle w:val="a0"/>
          <w:rFonts w:ascii="宋体" w:hAnsi="宋体"/>
          <w:sz w:val="22"/>
        </w:rPr>
        <w:t>, Inc.</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w:t>
      </w:r>
      <w:r>
        <w:rPr>
          <w:rStyle w:val="a0"/>
          <w:rFonts w:ascii="Times New Roman" w:hAnsi="Times New Roman"/>
          <w:sz w:val="21"/>
        </w:rPr>
        <w:t xml:space="preserve">THE AUTHOR DISCLAIMS ALL WARRANTIES WITH REGARD TO THIS SOFTWARE INCLUDING ALL IMPLIED WARRANTIES OF MERCHANTABILITY </w:t>
      </w:r>
      <w:r>
        <w:rPr>
          <w:rStyle w:val="a0"/>
          <w:rFonts w:ascii="Times New Roman" w:hAnsi="Times New Roman"/>
          <w:sz w:val="21"/>
        </w:rPr>
        <w:t>AND FITNESS. IN NO EVENT SHALL THE AUTHOR BE LIABLE FOR ANY SPECIAL, DIRECT, INDIRECT, OR CONSEQUENTIAL DAMAGES OR ANY DAMAGES WHATSOEVER R</w:t>
      </w:r>
      <w:r>
        <w:rPr>
          <w:rStyle w:val="a0"/>
          <w:rFonts w:ascii="Times New Roman" w:hAnsi="Times New Roman"/>
          <w:sz w:val="21"/>
        </w:rPr>
        <w:t>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