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plasma-integration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2017 David Edmundson &lt;davidedmundson@kde.org&gt;</w:t>
        <w:br/>
        <w:t>SPDX-FileCopyrightText: 2016 Dmitry Shachnev &lt;mitya57@gmail.com&gt;</w:t>
        <w:br/>
        <w:t>SPDX-FileCopyrightText: 2015 Martin Gräßlin &lt;mgraesslin@kde.org&gt;</w:t>
        <w:br/>
        <w:t>SPDX-FileCopyrightText: 2008 Friedrich W. H. Kossebau &lt;kossebau@kde.org&gt;</w:t>
        <w:br/>
        <w:t>SPDX-FileCopyrightText: 2020 Piotr Henryk Dabrowski &lt;phd@phd.re&gt;</w:t>
        <w:br/>
        <w:t>SPDX-FileCopyrightText: 2016 Marco Martin &lt;mart@kde.org&gt;</w:t>
        <w:br/>
        <w:t>SPDX-FileCopyrightText: 2001 Carsten Pfeiffer &lt;pfeiffer@kde.org&gt;</w:t>
        <w:br/>
        <w:t>copyright treaty adopted on 20 December 1996, or similar laws prohibiting or restricting circumvention of such measures.</w:t>
        <w:br/>
        <w:t>SPDX-FileCopyrightText: 2013 Kevin Ottens &lt;ervin+bluesystems@kde.org&gt;</w:t>
        <w:br/>
        <w:t>Copyright (c) 1991, 1999 Free Software Foundation, Inc.</w:t>
        <w:br/>
        <w:t>SPDX-FileCopyrightText: 2007 Tobias Koenig &lt;tokoe@kde.org&gt;</w:t>
        <w:br/>
        <w:t>SPDX-FileCopyrightText: 2000, 2006 David Faure &lt;faure@kde.org&gt;</w:t>
        <w:br/>
        <w:t>SPDX-FileCopyrightText: 2009 Shaun Reich &lt;shaun.reich@kdemail.net&gt;</w:t>
        <w:br/>
        <w:t>SPDX-FileCopyrightText: 2001, 2002 Carsten Pfeiffer &lt;pfeiffer@kde.org&gt;</w:t>
        <w:br/>
        <w:t>SPDX-FileCopyrightText: 2015 Alejandro Fiestas Olivares &lt;afiestas@kde.org&gt;</w:t>
        <w:br/>
        <w:t>SPDX-FileCopyrightText: 2014 Martin Klapetek &lt;mklapetek@kde.org&gt;</w:t>
        <w:br/>
        <w:t>SPDX-FileCopyrightText: 2015 David Rosca &lt;nowrep@gmail.com&gt;</w:t>
        <w:br/>
        <w:t>SPDX-FileCopyrightText: 2014 Martin Gräßlin &lt;mgraesslin@kde.org&gt;</w:t>
        <w:br/>
        <w:t>Copyright (c) 2007 Free Software Foundation, Inc. &lt;http:fsf.org/&gt;</w:t>
        <w:br/>
        <w:t>SPDX-FileCopyrightText: 2016 Martin Gräßlin &lt;mgraesslin@kde.org&gt;</w:t>
        <w:br/>
        <w:t>SPDX-FileCopyrightText: 2022 Harald Sitter &lt;sitter@kde.org&gt;</w:t>
        <w:br/>
        <w:t>SPDX-FileCopyrightText: 2020 Carson Black &lt;uhhadd@gmail.com&gt;</w:t>
        <w:br/>
        <w:t>SPDX-FileCopyrightText: 2016 David Edmundson &lt;davidedmundson@kde.org&gt;</w:t>
        <w:br/>
        <w:t>SPDX-FileCopyrightText: 2014 Lukáš Tinkl &lt;ltinkl@redhat.com&gt;</w:t>
        <w:br/>
        <w:t>SPDX-FileCopyrightText: 2001 Michael Jarrett &lt;michaelj@corel.com&gt;</w:t>
        <w:br/>
        <w:t>SPDX-FileCopyrightText: 2019 Konrad Materka &lt;materka@gmail.com&gt;</w:t>
        <w:br/>
        <w:t>SPDX-FileCopyrightText: 2021 David Redondo &lt;kde@david-redondo.de&gt;</w:t>
        <w:br/>
        <w:t>Copyright (c) 1989, 1991 Free Software Foundation, Inc.</w:t>
        <w:br/>
        <w:t>SPDX-FileCopyrightText: 2016 Takahiro Hashimoto &lt;kenya888@gmail.com&gt;</w:t>
        <w:br/>
        <w:t>SPDX-FileCopyrightText: 2014 Alex Merry &lt;alex.merry@kde.org&gt;</w:t>
        <w:br/>
        <w:t>SPDX-FileCopyrightText: 2017-2018 Red Hat Inc Contact: https:www.qt.io/licensing/</w:t>
        <w:br/>
        <w:t>Copyright (c) 1991 Free Software Foundation, Inc.</w:t>
        <w:br/>
        <w:t>Copyright (c) 2007 Free Software Foundation, Inc. &lt;http:fsf.org/&gt;</w:t>
        <w:br/>
        <w:t>SPDX-FileCopyrightText: 2013 Alejandro Fiestas Olivares &lt;afiestas@kde.org&gt;</w:t>
        <w:br/>
        <w:t>Copyright (c) year name of author</w:t>
        <w:br/>
        <w:t>SPDX-FileCopyrightText: 2013 Aleix Pol Gonzalez &lt;aleixpol@blue-systems.com&gt;</w:t>
        <w:br/>
        <w:t>SPDX-FileCopyrightText: 2014 Dominik Haumann &lt;dhaumann@kde.org&gt;</w:t>
        <w:br/>
      </w:r>
    </w:p>
    <w:p>
      <w:pPr>
        <w:spacing w:line="420" w:lineRule="exact"/>
        <w:rPr>
          <w:rFonts w:hint="eastAsia"/>
        </w:rPr>
      </w:pPr>
      <w:r>
        <w:rPr>
          <w:rFonts w:ascii="Arial" w:hAnsi="Arial"/>
          <w:b/>
          <w:sz w:val="24"/>
        </w:rPr>
        <w:t xml:space="preserve">License: </w:t>
      </w:r>
      <w:r>
        <w:rPr>
          <w:rFonts w:ascii="Arial" w:hAnsi="Arial"/>
          <w:sz w:val="21"/>
        </w:rPr>
        <w:t>LGPLv2 or LGPLv3</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