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httpclient</w:t>
      </w:r>
      <w:bookmarkStart w:id="0" w:name="_GoBack"/>
      <w:bookmarkEnd w:id="0"/>
      <w:r>
        <w:rPr>
          <w:rFonts w:ascii="微软雅黑" w:hAnsi="微软雅黑"/>
          <w:b w:val="0"/>
          <w:sz w:val="21"/>
        </w:rPr>
        <w:t xml:space="preserv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2000-2015  NAKAMURA, Hiroshi  &lt;nahi@ruby-lang.org&gt;.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(Ruby or BSD) and Public Domain</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C63EDB"/>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(3)C/kmMWLy5nef9kpIzfVHlEDI1I3VgbbqcwJEOYvDHIL03zlagvvdIc8UsWjZrG+PAPDq1Tf5
HJa1sWtd0cn2ecFZ54Ed/jBkWfHg9ORxxZLKehM1dljdO8s8vsGpPlUmkiZbyfy6cCVmHFnz
DlQdxY/hStVR0CBFHfiT6EOThuzgCFbluawOehLUg2l3v+7/b7PA1SY9fm8SiG6QMNRTPHms
lCr3/sgeiJYFdl4nGd</vt:lpwstr>
  </property>
  <property fmtid="{D5CDD505-2E9C-101B-9397-08002B2CF9AE}" pid="11" name="_2015_ms_pID_7253431">
    <vt:lpwstr>bo2Y7UV0nDUOhlPtaciFwnKAgpvywv12OESP/ZkkJzN1H7z4NH4QpA
g6MP8p9jpym+epJ19PLsVzXB10766c8teIH7IuBODy//RrDphBuxP2vrWvBOdeQfZl987fR6
hhr9ZVz9D8qWON5BOqU9d69OCnBs5u7nrtX2PpxbQavX29ducihJyUXpwyauh2//IOH6Z7F9
k93OsyCRKU1pccJ21sT/n7nHPFG6qCYllwOh</vt:lpwstr>
  </property>
  <property fmtid="{D5CDD505-2E9C-101B-9397-08002B2CF9AE}" pid="12" name="_2015_ms_pID_7253432">
    <vt:lpwstr>cqYXUiWJP7p5Se/EFD5RLwEGT9IQH28FehuN
+sd7m2kllf+/Gxv49OIO5bC1/1zgzXiGI8Jw3QeL49ZNJS7zQPA=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