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minitest</w:t>
      </w:r>
      <w:r>
        <w:rPr>
          <w:rStyle w:val="a0"/>
          <w:rFonts w:ascii="微软雅黑" w:hAnsi="微软雅黑"/>
          <w:b w:val="0"/>
          <w:sz w:val="21"/>
        </w:rPr>
        <w:t>-reporters</w:t>
      </w:r>
      <w:r>
        <w:rPr>
          <w:rStyle w:val="a0"/>
          <w:rFonts w:ascii="微软雅黑" w:hAnsi="微软雅黑"/>
          <w:b w:val="0"/>
          <w:sz w:val="21"/>
        </w:rPr>
        <w:t xml:space="preserve"> 1.3.8</w:t>
      </w:r>
    </w:p>
    <w:p>
      <w:pPr/>
      <w:r>
        <w:rPr>
          <w:rStyle w:val="a0"/>
          <w:rFonts w:ascii="Arial" w:hAnsi="Arial"/>
          <w:b/>
        </w:rPr>
        <w:t xml:space="preserve">Copyright notice: </w:t>
      </w:r>
    </w:p>
    <w:p>
      <w:pPr/>
      <w:r>
        <w:rPr>
          <w:rStyle w:val="a0"/>
          <w:rFonts w:ascii="宋体" w:hAnsi="宋体"/>
          <w:sz w:val="22"/>
        </w:rPr>
        <w:t>Copyright (c) 2018 Alexander Kern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