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jetty-test-helper 3.1</w:t>
      </w:r>
    </w:p>
    <w:p>
      <w:pPr/>
      <w:r>
        <w:rPr>
          <w:rStyle w:val="a0"/>
          <w:rFonts w:ascii="Arial" w:hAnsi="Arial"/>
          <w:b/>
        </w:rPr>
        <w:t xml:space="preserve">Copyright notice: </w:t>
      </w:r>
    </w:p>
    <w:p>
      <w:pPr/>
      <w:r>
        <w:rPr>
          <w:rStyle w:val="a0"/>
          <w:rFonts w:ascii="宋体" w:hAnsi="宋体"/>
          <w:sz w:val="22"/>
        </w:rPr>
        <w:t xml:space="preserve">Copyright (c) 1995-2015 Mort Bay Consulting Pty. </w:t>
      </w:r>
      <w:r>
        <w:rPr>
          <w:rStyle w:val="a0"/>
          <w:rFonts w:ascii="宋体" w:hAnsi="宋体"/>
          <w:sz w:val="22"/>
        </w:rPr>
        <w:t>Ltd.</w:t>
      </w:r>
      <w:r>
        <w:rPr>
          <w:rStyle w:val="a0"/>
          <w:rFonts w:ascii="宋体" w:hAnsi="宋体"/>
          <w:sz w:val="22"/>
        </w:rPr>
        <w:br/>
        <w:t>Copyright (c) Webtide LLC</w:t>
      </w:r>
      <w:r>
        <w:rPr>
          <w:rStyle w:val="a0"/>
          <w:rFonts w:ascii="宋体" w:hAnsi="宋体"/>
          <w:sz w:val="22"/>
        </w:rPr>
        <w:br/>
        <w:t>Copyright (c) 1997-2010 Oracle and/or its affiliates. All rights reserved.</w:t>
      </w:r>
      <w:r>
        <w:rPr>
          <w:rStyle w:val="a0"/>
          <w:rFonts w:ascii="宋体" w:hAnsi="宋体"/>
          <w:sz w:val="22"/>
        </w:rPr>
        <w:br/>
        <w:t>Copyright (c) 2011 Intalio, Inc.</w:t>
      </w:r>
      <w:r>
        <w:rPr>
          <w:rStyle w:val="a0"/>
          <w:rFonts w:ascii="宋体" w:hAnsi="宋体"/>
          <w:sz w:val="22"/>
        </w:rPr>
        <w:br/>
        <w:t>Copyri</w:t>
      </w:r>
      <w:r>
        <w:rPr>
          <w:rStyle w:val="a0"/>
          <w:rFonts w:ascii="宋体" w:hAnsi="宋体"/>
          <w:sz w:val="22"/>
        </w:rPr>
        <w:t>ght (c) 2010-2015 Intalio, Inc.</w:t>
      </w:r>
      <w:r>
        <w:rPr>
          <w:rStyle w:val="a0"/>
          <w:rFonts w:ascii="宋体" w:hAnsi="宋体"/>
          <w:sz w:val="22"/>
        </w:rPr>
        <w:br/>
        <w:t xml:space="preserve">Copyright (c) </w:t>
      </w:r>
      <w:r>
        <w:rPr>
          <w:rStyle w:val="a0"/>
          <w:rFonts w:ascii="宋体" w:hAnsi="宋体"/>
          <w:sz w:val="22"/>
        </w:rPr>
        <w:t>2010 Intalio, Inc.</w:t>
      </w:r>
      <w:r>
        <w:rPr>
          <w:rStyle w:val="a0"/>
          <w:rFonts w:ascii="宋体" w:hAnsi="宋体"/>
          <w:sz w:val="22"/>
        </w:rPr>
        <w:br/>
        <w:t>Copyright (c) 1995-2014 Mort Bay Consulting Pty</w:t>
      </w:r>
      <w:r>
        <w:rPr>
          <w:rStyle w:val="a0"/>
          <w:rFonts w:ascii="宋体" w:hAnsi="宋体"/>
          <w:sz w:val="22"/>
        </w:rPr>
        <w:t>. Ltd.</w:t>
      </w:r>
      <w:r>
        <w:rPr>
          <w:rStyle w:val="a0"/>
          <w:rFonts w:ascii="宋体" w:hAnsi="宋体"/>
          <w:sz w:val="22"/>
        </w:rPr>
        <w:br/>
        <w:t>Copyright (c) 1995-201</w:t>
      </w:r>
      <w:r>
        <w:rPr>
          <w:rStyle w:val="a0"/>
          <w:rFonts w:ascii="宋体" w:hAnsi="宋体"/>
          <w:sz w:val="22"/>
        </w:rPr>
        <w:t>2 Mort Bay Consulting Pty. Ltd.</w:t>
      </w:r>
      <w:r>
        <w:rPr>
          <w:rStyle w:val="a0"/>
          <w:rFonts w:ascii="宋体" w:hAnsi="宋体"/>
          <w:sz w:val="22"/>
        </w:rPr>
        <w:br/>
      </w:r>
    </w:p>
    <w:p>
      <w:pPr/>
      <w:r>
        <w:rPr>
          <w:rStyle w:val="a0"/>
          <w:b/>
        </w:rPr>
        <w:t xml:space="preserve">License: </w:t>
      </w:r>
      <w:r>
        <w:rPr>
          <w:rStyle w:val="a0"/>
          <w:sz w:val="21"/>
        </w:rPr>
        <w:t>ASL 2.0 or EPL</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w:t>
      </w:r>
      <w:r>
        <w:rPr>
          <w:rStyle w:val="a0"/>
          <w:rFonts w:ascii="Times New Roman" w:hAnsi="Times New Roman"/>
          <w:sz w:val="21"/>
        </w:rPr>
        <w:t xml:space="preserve">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w:t>
      </w:r>
      <w:r>
        <w:rPr>
          <w:rStyle w:val="a0"/>
          <w:rFonts w:ascii="Times New Roman" w:hAnsi="Times New Roman"/>
          <w:sz w:val="21"/>
        </w:rPr>
        <w:t>(50%)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w:t>
      </w:r>
      <w:r>
        <w:rPr>
          <w:rStyle w:val="a0"/>
          <w:rFonts w:ascii="Times New Roman" w:hAnsi="Times New Roman"/>
          <w:sz w:val="21"/>
        </w:rPr>
        <w:t>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w:t>
      </w:r>
      <w:r>
        <w:rPr>
          <w:rStyle w:val="a0"/>
          <w:rFonts w:ascii="Times New Roman" w:hAnsi="Times New Roman"/>
          <w:sz w:val="21"/>
        </w:rPr>
        <w:t>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w:t>
      </w:r>
      <w:r>
        <w:rPr>
          <w:rStyle w:val="a0"/>
          <w:rFonts w:ascii="Times New Roman" w:hAnsi="Times New Roman"/>
          <w:sz w:val="21"/>
        </w:rPr>
        <w:t>,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w:t>
      </w:r>
      <w:r>
        <w:rPr>
          <w:rStyle w:val="a0"/>
          <w:rFonts w:ascii="Times New Roman" w:hAnsi="Times New Roman"/>
          <w:sz w:val="21"/>
        </w:rPr>
        <w:t xml:space="preserve">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w:t>
      </w:r>
      <w:r>
        <w:rPr>
          <w:rStyle w:val="a0"/>
          <w:rFonts w:ascii="Times New Roman" w:hAnsi="Times New Roman"/>
          <w:sz w:val="21"/>
        </w:rPr>
        <w:t>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w:t>
      </w:r>
      <w:r>
        <w:rPr>
          <w:rStyle w:val="a0"/>
          <w:rFonts w:ascii="Times New Roman" w:hAnsi="Times New Roman"/>
          <w:sz w:val="21"/>
        </w:rPr>
        <w:t>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w:t>
      </w:r>
      <w:r>
        <w:rPr>
          <w:rStyle w:val="a0"/>
          <w:rFonts w:ascii="Times New Roman" w:hAnsi="Times New Roman"/>
          <w:sz w:val="21"/>
        </w:rPr>
        <w:t>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w:t>
      </w:r>
      <w:r>
        <w:rPr>
          <w:rStyle w:val="a0"/>
          <w:rFonts w:ascii="Times New Roman" w:hAnsi="Times New Roman"/>
          <w:sz w:val="21"/>
        </w:rPr>
        <w:t xml:space="preserve">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w:t>
      </w:r>
      <w:r>
        <w:rPr>
          <w:rStyle w:val="a0"/>
          <w:rFonts w:ascii="Times New Roman" w:hAnsi="Times New Roman"/>
          <w:sz w:val="21"/>
        </w:rPr>
        <w:t>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w:t>
      </w:r>
      <w:r>
        <w:rPr>
          <w:rStyle w:val="a0"/>
          <w:rFonts w:ascii="Times New Roman" w:hAnsi="Times New Roman"/>
          <w:sz w:val="21"/>
        </w:rPr>
        <w:t>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w:t>
      </w:r>
      <w:r>
        <w:rPr>
          <w:rStyle w:val="a0"/>
          <w:rFonts w:ascii="Times New Roman" w:hAnsi="Times New Roman"/>
          <w:sz w:val="21"/>
        </w:rPr>
        <w:t>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w:t>
      </w:r>
      <w:r>
        <w:rPr>
          <w:rStyle w:val="a0"/>
          <w:rFonts w:ascii="Times New Roman" w:hAnsi="Times New Roman"/>
          <w:sz w:val="21"/>
        </w:rPr>
        <w:t>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w:t>
      </w:r>
      <w:r>
        <w:rPr>
          <w:rStyle w:val="a0"/>
          <w:rFonts w:ascii="Times New Roman" w:hAnsi="Times New Roman"/>
          <w:sz w:val="21"/>
        </w:rPr>
        <w:t>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t>
      </w:r>
      <w:r>
        <w:rPr>
          <w:rStyle w:val="a0"/>
          <w:rFonts w:ascii="Times New Roman" w:hAnsi="Times New Roman"/>
          <w:sz w:val="21"/>
        </w:rPr>
        <w:t>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w:t>
      </w:r>
      <w:r>
        <w:rPr>
          <w:rStyle w:val="a0"/>
          <w:rFonts w:ascii="Times New Roman" w:hAnsi="Times New Roman"/>
          <w:sz w:val="21"/>
        </w:rPr>
        <w:t>,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w:t>
      </w:r>
      <w:r>
        <w:rPr>
          <w:rStyle w:val="a0"/>
          <w:rFonts w:ascii="Times New Roman" w:hAnsi="Times New Roman"/>
          <w:sz w:val="21"/>
        </w:rPr>
        <w:t xml:space="preserve">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w:t>
      </w:r>
      <w:r>
        <w:rPr>
          <w:rStyle w:val="a0"/>
          <w:rFonts w:ascii="Times New Roman" w:hAnsi="Times New Roman"/>
          <w:sz w:val="21"/>
        </w:rPr>
        <w:t>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w:t>
      </w:r>
      <w:r>
        <w:rPr>
          <w:rStyle w:val="a0"/>
          <w:rFonts w:ascii="Times New Roman" w:hAnsi="Times New Roman"/>
          <w:sz w:val="21"/>
        </w:rPr>
        <w:t>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w:t>
      </w:r>
      <w:r>
        <w:rPr>
          <w:rStyle w:val="a0"/>
          <w:rFonts w:ascii="Times New Roman" w:hAnsi="Times New Roman"/>
          <w:sz w:val="21"/>
        </w:rPr>
        <w:t>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w:t>
      </w:r>
      <w:r>
        <w:rPr>
          <w:rStyle w:val="a0"/>
          <w:rFonts w:ascii="Times New Roman" w:hAnsi="Times New Roman"/>
          <w:sz w:val="21"/>
        </w:rPr>
        <w:t>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w:t>
      </w:r>
      <w:r>
        <w:rPr>
          <w:rStyle w:val="a0"/>
          <w:rFonts w:ascii="Times New Roman" w:hAnsi="Times New Roman"/>
          <w:sz w:val="21"/>
        </w:rPr>
        <w:t>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w:t>
      </w:r>
      <w:r>
        <w:rPr>
          <w:rStyle w:val="a0"/>
          <w:rFonts w:ascii="Times New Roman" w:hAnsi="Times New Roman"/>
          <w:sz w:val="21"/>
        </w:rPr>
        <w:t>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w:t>
      </w:r>
      <w:r>
        <w:rPr>
          <w:rStyle w:val="a0"/>
          <w:rFonts w:ascii="Times New Roman" w:hAnsi="Times New Roman"/>
          <w:sz w:val="21"/>
        </w:rPr>
        <w: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w:t>
      </w:r>
      <w:r>
        <w:rPr>
          <w:rStyle w:val="a0"/>
          <w:rFonts w:ascii="Times New Roman" w:hAnsi="Times New Roman"/>
          <w:sz w:val="21"/>
        </w:rPr>
        <w: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w:t>
      </w:r>
      <w:r>
        <w:rPr>
          <w:rStyle w:val="a0"/>
          <w:rFonts w:ascii="Times New Roman" w:hAnsi="Times New Roman"/>
          <w:sz w:val="21"/>
        </w:rPr>
        <w:t>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w:t>
      </w:r>
      <w:r>
        <w:rPr>
          <w:rStyle w:val="a0"/>
          <w:rFonts w:ascii="Times New Roman" w:hAnsi="Times New Roman"/>
          <w:sz w:val="21"/>
        </w:rPr>
        <w:t>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w:t>
      </w:r>
      <w:r>
        <w:rPr>
          <w:rStyle w:val="a0"/>
          <w:rFonts w:ascii="Times New Roman" w:hAnsi="Times New Roman"/>
          <w:sz w:val="21"/>
        </w:rPr>
        <w:t>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w:t>
      </w:r>
      <w:r>
        <w:rPr>
          <w:rStyle w:val="a0"/>
          <w:rFonts w:ascii="Times New Roman" w:hAnsi="Times New Roman"/>
          <w:sz w:val="21"/>
        </w:rPr>
        <w:t>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w:t>
      </w:r>
      <w:r>
        <w:rPr>
          <w:rStyle w:val="a0"/>
          <w:rFonts w:ascii="Times New Roman" w:hAnsi="Times New Roman"/>
          <w:sz w:val="21"/>
        </w:rPr>
        <w:t xml:space="preserv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w:t>
      </w:r>
      <w:r>
        <w:rPr>
          <w:rStyle w:val="a0"/>
          <w:rFonts w:ascii="Times New Roman" w:hAnsi="Times New Roman"/>
          <w:sz w:val="21"/>
        </w:rPr>
        <w:t>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w:t>
      </w:r>
      <w:r>
        <w:rPr>
          <w:rStyle w:val="a0"/>
          <w:rFonts w:ascii="Times New Roman" w:hAnsi="Times New Roman"/>
          <w:sz w:val="21"/>
        </w:rPr>
        <w:t>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