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perl-%{mod_name} 1.55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2004-2013, Marcus Holland-Moritz.</w:t>
        <w:br/>
        <w:t xml:space="preserve">Copyright (C) 2001, Paul Marquess.</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1997-2006 Graham Barr &lt;gbarr@pobox.com&gt;. All rights reserved.</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