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cassandra-java-driver 3.4.0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2012-2017 DataStax Inc.</w:t>
        <w:br/>
        <w:t>Copyright DataStax, Inc.</w:t>
        <w:br/>
        <w:t>Copyright 2012-2018, DataStax</w:t>
        <w:br/>
        <w:t>Copyright 2008 Google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